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E9" w:rsidRDefault="006B09E9" w:rsidP="00F7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0C" w:rsidRPr="00703B0C" w:rsidRDefault="00703B0C" w:rsidP="00433C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0C">
        <w:rPr>
          <w:rFonts w:ascii="Times New Roman" w:hAnsi="Times New Roman" w:cs="Times New Roman"/>
          <w:b/>
          <w:sz w:val="28"/>
          <w:szCs w:val="28"/>
        </w:rPr>
        <w:t>РЕСПУБЛИКА БУРЯТИЯ ПРИБАЙКАЛЬСКИЙ РАЙОН</w:t>
      </w:r>
    </w:p>
    <w:p w:rsidR="00703B0C" w:rsidRPr="00703B0C" w:rsidRDefault="00703B0C" w:rsidP="00433C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0C">
        <w:rPr>
          <w:rFonts w:ascii="Times New Roman" w:hAnsi="Times New Roman" w:cs="Times New Roman"/>
          <w:b/>
          <w:sz w:val="28"/>
          <w:szCs w:val="28"/>
        </w:rPr>
        <w:t>МУНИЦИПАЛЬНОЕ ОБРАЗОВАНИЕ «ТУРКИНСКОЕ» СЕЛЬСКОЕ ПОСЕЛЕНИЕ</w:t>
      </w:r>
    </w:p>
    <w:p w:rsidR="00703B0C" w:rsidRPr="00703B0C" w:rsidRDefault="00703B0C" w:rsidP="00703B0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703B0C" w:rsidRPr="00703B0C" w:rsidRDefault="00703B0C" w:rsidP="00703B0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703B0C">
        <w:rPr>
          <w:b/>
          <w:sz w:val="28"/>
          <w:szCs w:val="28"/>
        </w:rPr>
        <w:t>ПОСТАНОВЛЕНИЕ</w:t>
      </w:r>
    </w:p>
    <w:p w:rsidR="00703B0C" w:rsidRPr="00703B0C" w:rsidRDefault="00703B0C" w:rsidP="00703B0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703B0C" w:rsidRPr="00703B0C" w:rsidRDefault="00703B0C" w:rsidP="00703B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0C">
        <w:rPr>
          <w:rFonts w:ascii="Times New Roman" w:hAnsi="Times New Roman" w:cs="Times New Roman"/>
          <w:sz w:val="28"/>
          <w:szCs w:val="28"/>
        </w:rPr>
        <w:t>от 22 сентября 2022 года № 6</w:t>
      </w:r>
      <w:r w:rsidR="00433CF0">
        <w:rPr>
          <w:rFonts w:ascii="Times New Roman" w:hAnsi="Times New Roman" w:cs="Times New Roman"/>
          <w:sz w:val="28"/>
          <w:szCs w:val="28"/>
        </w:rPr>
        <w:t>1</w:t>
      </w:r>
    </w:p>
    <w:p w:rsidR="006B09E9" w:rsidRPr="00131239" w:rsidRDefault="006B09E9" w:rsidP="006B0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9E9" w:rsidRPr="00131239" w:rsidRDefault="006B09E9" w:rsidP="006B09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76BD6">
        <w:rPr>
          <w:rFonts w:ascii="Times New Roman" w:hAnsi="Times New Roman" w:cs="Times New Roman"/>
          <w:b/>
          <w:spacing w:val="6"/>
          <w:sz w:val="28"/>
          <w:szCs w:val="28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B0C" w:rsidRPr="00703B0C">
        <w:rPr>
          <w:rFonts w:ascii="Times New Roman" w:hAnsi="Times New Roman" w:cs="Times New Roman"/>
          <w:b/>
          <w:sz w:val="28"/>
          <w:szCs w:val="28"/>
        </w:rPr>
        <w:t>муниципального образования «Туркинское» сельское поселение</w:t>
      </w:r>
      <w:proofErr w:type="gramEnd"/>
    </w:p>
    <w:p w:rsidR="006B09E9" w:rsidRDefault="006B09E9" w:rsidP="006B09E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41B" w:rsidRPr="00140DD6" w:rsidRDefault="002A0C95" w:rsidP="00C56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F76BD6">
        <w:rPr>
          <w:rFonts w:ascii="Times New Roman" w:hAnsi="Times New Roman" w:cs="Times New Roman"/>
          <w:sz w:val="28"/>
          <w:szCs w:val="28"/>
        </w:rPr>
        <w:t>муниципального</w:t>
      </w:r>
      <w:r w:rsidR="00C5641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03B0C">
        <w:rPr>
          <w:rFonts w:ascii="Times New Roman" w:hAnsi="Times New Roman" w:cs="Times New Roman"/>
          <w:sz w:val="28"/>
          <w:szCs w:val="28"/>
        </w:rPr>
        <w:t xml:space="preserve">«Туркинское» сельское поселение </w:t>
      </w:r>
      <w:r w:rsidR="00C5641B" w:rsidRPr="00140DD6">
        <w:rPr>
          <w:rFonts w:ascii="Times New Roman" w:hAnsi="Times New Roman"/>
          <w:sz w:val="28"/>
          <w:szCs w:val="28"/>
        </w:rPr>
        <w:t>ПОСТАНОВЛЯЕТ: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3B0C">
        <w:rPr>
          <w:rFonts w:ascii="Times New Roman" w:hAnsi="Times New Roman" w:cs="Times New Roman"/>
          <w:sz w:val="28"/>
          <w:szCs w:val="28"/>
        </w:rPr>
        <w:t xml:space="preserve">«Туркинское» сельское поселение, </w:t>
      </w:r>
      <w:r w:rsidRPr="00F76BD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703B0C">
        <w:rPr>
          <w:szCs w:val="28"/>
        </w:rPr>
        <w:t xml:space="preserve"> 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 w:rsidR="00703B0C"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 w:rsidR="00703B0C"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 w:rsidR="00C5641B">
        <w:rPr>
          <w:szCs w:val="28"/>
        </w:rPr>
        <w:t xml:space="preserve">муниципального образования </w:t>
      </w:r>
      <w:r w:rsidR="00703B0C">
        <w:rPr>
          <w:szCs w:val="28"/>
        </w:rPr>
        <w:t xml:space="preserve">«Туркинское» сельское поселение </w:t>
      </w:r>
      <w:r>
        <w:rPr>
          <w:szCs w:val="28"/>
        </w:rPr>
        <w:t>согласно</w:t>
      </w:r>
      <w:r w:rsidR="00703B0C">
        <w:rPr>
          <w:szCs w:val="28"/>
        </w:rPr>
        <w:t>,</w:t>
      </w:r>
      <w:r>
        <w:rPr>
          <w:szCs w:val="28"/>
        </w:rPr>
        <w:t xml:space="preserve"> приложению № 2.</w:t>
      </w:r>
    </w:p>
    <w:p w:rsidR="00384015" w:rsidRPr="00F76BD6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3B0C">
        <w:rPr>
          <w:rFonts w:ascii="Times New Roman" w:hAnsi="Times New Roman" w:cs="Times New Roman"/>
          <w:sz w:val="28"/>
          <w:szCs w:val="28"/>
        </w:rPr>
        <w:t xml:space="preserve">«Туркинское» сельское поселение, </w:t>
      </w:r>
      <w:r w:rsidR="00F76BD6">
        <w:rPr>
          <w:rFonts w:ascii="Times New Roman" w:hAnsi="Times New Roman" w:cs="Times New Roman"/>
          <w:sz w:val="28"/>
          <w:szCs w:val="28"/>
        </w:rPr>
        <w:t>находящихся на водопроводных сетях поселения</w:t>
      </w:r>
      <w:r w:rsidRPr="00F76BD6">
        <w:rPr>
          <w:rFonts w:ascii="Times New Roman" w:hAnsi="Times New Roman" w:cs="Times New Roman"/>
          <w:sz w:val="28"/>
          <w:szCs w:val="28"/>
        </w:rPr>
        <w:t>, результаты проверки оформлять актом.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3B0C">
        <w:rPr>
          <w:rFonts w:ascii="Times New Roman" w:hAnsi="Times New Roman" w:cs="Times New Roman"/>
          <w:sz w:val="28"/>
          <w:szCs w:val="28"/>
        </w:rPr>
        <w:t xml:space="preserve">«Туркинское» сельское поселение, </w:t>
      </w:r>
      <w:r w:rsidRPr="00F76BD6">
        <w:rPr>
          <w:rFonts w:ascii="Times New Roman" w:hAnsi="Times New Roman" w:cs="Times New Roman"/>
          <w:sz w:val="28"/>
          <w:szCs w:val="28"/>
        </w:rPr>
        <w:t>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 w:cs="Times New Roman"/>
          <w:sz w:val="28"/>
          <w:szCs w:val="28"/>
        </w:rPr>
        <w:t>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</w:t>
      </w:r>
      <w:r w:rsidR="00F76BD6">
        <w:rPr>
          <w:rFonts w:ascii="Times New Roman" w:hAnsi="Times New Roman" w:cs="Times New Roman"/>
          <w:sz w:val="28"/>
          <w:szCs w:val="28"/>
        </w:rPr>
        <w:lastRenderedPageBreak/>
        <w:t xml:space="preserve">водоёмов твердым покрытием на установку 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 Р</w:t>
      </w:r>
      <w:r w:rsidR="00626FE6">
        <w:rPr>
          <w:rFonts w:ascii="Times New Roman" w:hAnsi="Times New Roman" w:cs="Times New Roman"/>
          <w:sz w:val="28"/>
          <w:szCs w:val="28"/>
        </w:rPr>
        <w:t>екомендовать р</w:t>
      </w:r>
      <w:r w:rsidRPr="00F76BD6">
        <w:rPr>
          <w:rFonts w:ascii="Times New Roman" w:hAnsi="Times New Roman" w:cs="Times New Roman"/>
          <w:sz w:val="28"/>
          <w:szCs w:val="28"/>
        </w:rPr>
        <w:t xml:space="preserve">уководителям предприятий, организаций, находящихся на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3B0C">
        <w:rPr>
          <w:rFonts w:ascii="Times New Roman" w:hAnsi="Times New Roman" w:cs="Times New Roman"/>
          <w:sz w:val="28"/>
          <w:szCs w:val="28"/>
        </w:rPr>
        <w:t xml:space="preserve">«Туркинское» сельское поселение </w:t>
      </w:r>
      <w:r w:rsidRPr="00F76BD6">
        <w:rPr>
          <w:rFonts w:ascii="Times New Roman" w:hAnsi="Times New Roman" w:cs="Times New Roman"/>
          <w:sz w:val="28"/>
          <w:szCs w:val="28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703B0C" w:rsidRDefault="00C5641B" w:rsidP="00703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03B0C" w:rsidRPr="00140DD6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путём </w:t>
      </w:r>
      <w:r w:rsidR="00703B0C">
        <w:rPr>
          <w:rFonts w:ascii="Times New Roman" w:hAnsi="Times New Roman"/>
          <w:sz w:val="28"/>
          <w:szCs w:val="28"/>
        </w:rPr>
        <w:t>обнародования</w:t>
      </w:r>
      <w:r w:rsidR="00703B0C" w:rsidRPr="00140DD6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</w:t>
      </w:r>
      <w:r w:rsidR="00703B0C">
        <w:rPr>
          <w:rFonts w:ascii="Times New Roman" w:hAnsi="Times New Roman"/>
          <w:sz w:val="28"/>
          <w:szCs w:val="28"/>
        </w:rPr>
        <w:t xml:space="preserve"> </w:t>
      </w:r>
      <w:r w:rsidR="00703B0C" w:rsidRPr="00C81FA7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703B0C" w:rsidRPr="00140DD6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C5641B" w:rsidRPr="00B9421D" w:rsidRDefault="00C5641B" w:rsidP="00703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421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C5641B" w:rsidRPr="00B9421D" w:rsidRDefault="00C5641B" w:rsidP="00C56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421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5641B" w:rsidRPr="00B9421D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1B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1B" w:rsidRPr="00B9421D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B0C" w:rsidRPr="00B9421D" w:rsidRDefault="00703B0C" w:rsidP="00703B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B0C" w:rsidRPr="00C81FA7" w:rsidRDefault="00703B0C" w:rsidP="00703B0C">
      <w:pPr>
        <w:tabs>
          <w:tab w:val="left" w:pos="13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81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1FA7">
        <w:rPr>
          <w:rFonts w:ascii="Times New Roman" w:hAnsi="Times New Roman" w:cs="Times New Roman"/>
          <w:sz w:val="28"/>
          <w:szCs w:val="28"/>
        </w:rPr>
        <w:t xml:space="preserve"> Глава МО «Туркинское»</w:t>
      </w:r>
    </w:p>
    <w:p w:rsidR="00703B0C" w:rsidRPr="00C81FA7" w:rsidRDefault="00703B0C" w:rsidP="00703B0C">
      <w:pPr>
        <w:tabs>
          <w:tab w:val="left" w:pos="139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FA7">
        <w:rPr>
          <w:rFonts w:ascii="Times New Roman" w:hAnsi="Times New Roman" w:cs="Times New Roman"/>
          <w:sz w:val="28"/>
          <w:szCs w:val="28"/>
        </w:rPr>
        <w:t>сельское поселение:                                                С.В. Севергин</w:t>
      </w:r>
    </w:p>
    <w:p w:rsidR="00C5641B" w:rsidRPr="00140DD6" w:rsidRDefault="00C5641B" w:rsidP="00C56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C5641B" w:rsidRPr="00140DD6" w:rsidRDefault="00C5641B" w:rsidP="00C56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543" w:rsidRDefault="00F3354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CF0" w:rsidRDefault="00433CF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577E45" w:rsidRDefault="00577E45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33543" w:rsidRPr="00A16D85" w:rsidRDefault="00F33543" w:rsidP="00F3354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Утверждено</w:t>
      </w:r>
    </w:p>
    <w:p w:rsidR="00F33543" w:rsidRPr="00A16D85" w:rsidRDefault="00F33543" w:rsidP="00F33543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постановлением муниципального образования «Туркинское»</w:t>
      </w:r>
    </w:p>
    <w:p w:rsidR="00F33543" w:rsidRPr="00A16D85" w:rsidRDefault="00F33543" w:rsidP="00F33543">
      <w:pPr>
        <w:tabs>
          <w:tab w:val="left" w:pos="139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F33543" w:rsidRPr="00C81FA7" w:rsidRDefault="00F33543" w:rsidP="00F335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6D85">
        <w:rPr>
          <w:rFonts w:ascii="Times New Roman" w:hAnsi="Times New Roman" w:cs="Times New Roman"/>
          <w:sz w:val="24"/>
          <w:szCs w:val="24"/>
        </w:rPr>
        <w:t>от 22 сентября 2022 года № 61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противопожарноговодоснабжения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Настоящие Правила действуют на всей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543" w:rsidRPr="00C81FA7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F33543" w:rsidRPr="00140DD6">
        <w:rPr>
          <w:rFonts w:ascii="Times New Roman" w:hAnsi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и обязательны для исполнения организацией водопроводного хозяйства, обслуживающей населённые пункты</w:t>
      </w:r>
      <w:r w:rsidR="00F33543">
        <w:rPr>
          <w:rFonts w:ascii="Times New Roman" w:hAnsi="Times New Roman" w:cs="Times New Roman"/>
          <w:sz w:val="28"/>
          <w:szCs w:val="28"/>
        </w:rPr>
        <w:t xml:space="preserve">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543" w:rsidRPr="00C81FA7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F33543">
        <w:rPr>
          <w:rFonts w:ascii="Times New Roman" w:hAnsi="Times New Roman" w:cs="Times New Roman"/>
          <w:sz w:val="28"/>
          <w:szCs w:val="28"/>
        </w:rPr>
        <w:t>,</w:t>
      </w:r>
      <w:r w:rsidR="00F33543" w:rsidRPr="00140DD6">
        <w:rPr>
          <w:rFonts w:ascii="Times New Roman" w:hAnsi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3106E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543" w:rsidRPr="00C81FA7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F33543">
        <w:rPr>
          <w:rFonts w:ascii="Times New Roman" w:hAnsi="Times New Roman" w:cs="Times New Roman"/>
          <w:sz w:val="28"/>
          <w:szCs w:val="28"/>
        </w:rPr>
        <w:t>,</w:t>
      </w:r>
      <w:r w:rsidR="00F33543" w:rsidRPr="00140DD6">
        <w:rPr>
          <w:rFonts w:ascii="Times New Roman" w:hAnsi="Times New Roman"/>
          <w:sz w:val="28"/>
          <w:szCs w:val="28"/>
        </w:rPr>
        <w:t xml:space="preserve"> </w:t>
      </w:r>
      <w:r w:rsidR="003106E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точным учётом всех источников противопожарного водоснабжения;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систематическим контролем за состоянием водоисточников;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2.4. Пожарные водоёмы должны быть наполнены водой. К водоёмам  должен быть обеспечен подъе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543" w:rsidRPr="00C81FA7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F33543">
        <w:rPr>
          <w:rFonts w:ascii="Times New Roman" w:hAnsi="Times New Roman" w:cs="Times New Roman"/>
          <w:sz w:val="28"/>
          <w:szCs w:val="28"/>
        </w:rPr>
        <w:t>,</w:t>
      </w:r>
      <w:r w:rsidR="00F33543" w:rsidRPr="00140DD6">
        <w:rPr>
          <w:rFonts w:ascii="Times New Roman" w:hAnsi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3.3. Проверка противопожарного водоснабжения производится 2 раза в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год.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3.4. При проверке пожарного водоема проверяется:</w:t>
      </w:r>
    </w:p>
    <w:p w:rsidR="002A0C95" w:rsidRPr="00F76BD6" w:rsidRDefault="002A0C95" w:rsidP="00F37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F76BD6" w:rsidRDefault="002A0C95" w:rsidP="00F37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F76BD6" w:rsidRDefault="002A0C95" w:rsidP="00F37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F76BD6" w:rsidRDefault="002A0C95" w:rsidP="00F37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F76BD6" w:rsidRDefault="002A0C95" w:rsidP="00F37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2A0C95" w:rsidRPr="00F76BD6" w:rsidRDefault="002A0C95" w:rsidP="00F37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543" w:rsidRPr="00C81FA7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F33543" w:rsidRPr="00140DD6">
        <w:rPr>
          <w:rFonts w:ascii="Times New Roman" w:hAnsi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создается межведомственная комиссия, в состав которой входят: представители органов местного самоуправления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543" w:rsidRPr="00C81FA7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F33543">
        <w:rPr>
          <w:rFonts w:ascii="Times New Roman" w:hAnsi="Times New Roman" w:cs="Times New Roman"/>
          <w:sz w:val="28"/>
          <w:szCs w:val="28"/>
        </w:rPr>
        <w:t>,</w:t>
      </w:r>
      <w:r w:rsidR="00F33543" w:rsidRPr="00140DD6">
        <w:rPr>
          <w:rFonts w:ascii="Times New Roman" w:hAnsi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4.4. Комиссия путем детальной проверки каждого водоисточника уточняет: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причины сокращения количества водоисточников;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насосов - повысителей, их состояние;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F76BD6" w:rsidRDefault="002A0C95" w:rsidP="00F3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5. Ремонт и реконструкция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543" w:rsidRPr="00C81FA7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F33543">
        <w:rPr>
          <w:rFonts w:ascii="Times New Roman" w:hAnsi="Times New Roman" w:cs="Times New Roman"/>
          <w:sz w:val="28"/>
          <w:szCs w:val="28"/>
        </w:rPr>
        <w:t>,</w:t>
      </w:r>
      <w:r w:rsidR="00F33543" w:rsidRPr="00140DD6">
        <w:rPr>
          <w:rFonts w:ascii="Times New Roman" w:hAnsi="Times New Roman"/>
          <w:sz w:val="28"/>
          <w:szCs w:val="28"/>
        </w:rPr>
        <w:t xml:space="preserve"> </w:t>
      </w:r>
      <w:r w:rsidR="009D6B27">
        <w:rPr>
          <w:rFonts w:ascii="Times New Roman" w:hAnsi="Times New Roman" w:cs="Times New Roman"/>
          <w:sz w:val="28"/>
          <w:szCs w:val="28"/>
        </w:rPr>
        <w:t>о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согласовываются с государственной противопожарной службой.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543" w:rsidRPr="00C81FA7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F33543" w:rsidRPr="00140DD6">
        <w:rPr>
          <w:rFonts w:ascii="Times New Roman" w:hAnsi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пожарным водоисточникам;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F33543">
      <w:pPr>
        <w:pStyle w:val="a5"/>
        <w:ind w:firstLine="0"/>
        <w:rPr>
          <w:rFonts w:ascii="Times New Roman" w:hAnsi="Times New Roman" w:cs="Times New Roman"/>
          <w:bCs/>
          <w:sz w:val="24"/>
        </w:rPr>
      </w:pPr>
    </w:p>
    <w:p w:rsidR="00A16D85" w:rsidRDefault="00A16D85" w:rsidP="00F33543">
      <w:pPr>
        <w:pStyle w:val="a5"/>
        <w:ind w:firstLine="0"/>
        <w:rPr>
          <w:rFonts w:ascii="Times New Roman" w:hAnsi="Times New Roman" w:cs="Times New Roman"/>
          <w:bCs/>
          <w:sz w:val="24"/>
        </w:rPr>
      </w:pPr>
    </w:p>
    <w:p w:rsidR="00F33543" w:rsidRDefault="00F33543" w:rsidP="00F33543">
      <w:pPr>
        <w:pStyle w:val="a5"/>
        <w:ind w:firstLine="0"/>
        <w:rPr>
          <w:rFonts w:ascii="Times New Roman" w:hAnsi="Times New Roman" w:cs="Times New Roman"/>
          <w:bCs/>
          <w:sz w:val="24"/>
        </w:rPr>
      </w:pPr>
    </w:p>
    <w:p w:rsidR="00F33543" w:rsidRPr="00A16D85" w:rsidRDefault="00F33543" w:rsidP="00F3354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Утверждено</w:t>
      </w:r>
    </w:p>
    <w:p w:rsidR="00F33543" w:rsidRPr="00A16D85" w:rsidRDefault="00F33543" w:rsidP="00F33543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постановлением муниципального образования «Туркинское»</w:t>
      </w:r>
    </w:p>
    <w:p w:rsidR="00F33543" w:rsidRPr="00A16D85" w:rsidRDefault="00F33543" w:rsidP="00F33543">
      <w:pPr>
        <w:tabs>
          <w:tab w:val="left" w:pos="139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F33543" w:rsidRPr="00A16D85" w:rsidRDefault="00F33543" w:rsidP="00F335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от 22 сентября 2022 года № 61</w:t>
      </w:r>
    </w:p>
    <w:p w:rsidR="00384015" w:rsidRDefault="00384015" w:rsidP="00F33543">
      <w:pPr>
        <w:pStyle w:val="1"/>
        <w:jc w:val="left"/>
        <w:rPr>
          <w:szCs w:val="28"/>
        </w:rPr>
      </w:pP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:rsidR="00384015" w:rsidRPr="00F33543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 w:rsidR="009D6B27">
        <w:rPr>
          <w:b/>
          <w:szCs w:val="28"/>
        </w:rPr>
        <w:t xml:space="preserve"> и иных наружных источников противопожарного водоснабжения</w:t>
      </w:r>
      <w:r>
        <w:rPr>
          <w:b/>
          <w:szCs w:val="28"/>
        </w:rPr>
        <w:t>,</w:t>
      </w:r>
      <w:r w:rsidRPr="00384015">
        <w:rPr>
          <w:b/>
          <w:szCs w:val="28"/>
        </w:rPr>
        <w:t xml:space="preserve"> находящихся на </w:t>
      </w:r>
      <w:r w:rsidR="009B2956">
        <w:rPr>
          <w:b/>
          <w:szCs w:val="28"/>
        </w:rPr>
        <w:t>территории</w:t>
      </w:r>
      <w:r w:rsidRPr="00384015">
        <w:rPr>
          <w:b/>
          <w:szCs w:val="28"/>
        </w:rPr>
        <w:t xml:space="preserve"> населённых пунктов </w:t>
      </w:r>
      <w:r w:rsidR="00C5641B" w:rsidRPr="00F33543">
        <w:rPr>
          <w:b/>
          <w:szCs w:val="28"/>
        </w:rPr>
        <w:t xml:space="preserve">муниципального образования </w:t>
      </w:r>
      <w:r w:rsidR="00F33543" w:rsidRPr="00F33543">
        <w:rPr>
          <w:b/>
          <w:szCs w:val="28"/>
        </w:rPr>
        <w:t>«Туркинское» сельское поселение</w:t>
      </w:r>
    </w:p>
    <w:p w:rsidR="00384015" w:rsidRPr="00F87E22" w:rsidRDefault="00384015" w:rsidP="00384015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2799"/>
        <w:gridCol w:w="2693"/>
      </w:tblGrid>
      <w:tr w:rsidR="00384015" w:rsidRPr="00F87E22" w:rsidTr="00CA55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№</w:t>
            </w: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Адрес</w:t>
            </w:r>
            <w:r w:rsidRPr="00C25230">
              <w:rPr>
                <w:rFonts w:ascii="Times New Roman" w:hAnsi="Times New Roman" w:cs="Times New Roman"/>
                <w:b/>
                <w:spacing w:val="-2"/>
              </w:rPr>
              <w:t xml:space="preserve">, месторасположение </w:t>
            </w:r>
            <w:r w:rsidRPr="00C25230">
              <w:rPr>
                <w:rFonts w:ascii="Times New Roman" w:hAnsi="Times New Roman" w:cs="Times New Roman"/>
                <w:b/>
                <w:spacing w:val="-3"/>
              </w:rPr>
              <w:t>водоисточника на мест</w:t>
            </w:r>
            <w:r w:rsidRPr="00C25230">
              <w:rPr>
                <w:rFonts w:ascii="Times New Roman" w:hAnsi="Times New Roman" w:cs="Times New Roman"/>
                <w:b/>
                <w:spacing w:val="-3"/>
              </w:rPr>
              <w:softHyphen/>
            </w:r>
            <w:r w:rsidRPr="00C25230">
              <w:rPr>
                <w:rFonts w:ascii="Times New Roman" w:hAnsi="Times New Roman" w:cs="Times New Roman"/>
                <w:b/>
                <w:spacing w:val="-2"/>
              </w:rPr>
              <w:t>ности (ориентир для быстрого обнаружения)</w:t>
            </w: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  <w:spacing w:val="-1"/>
              </w:rPr>
              <w:t>Характеристика (диаметр, вид водопро</w:t>
            </w:r>
            <w:r w:rsidRPr="00C25230">
              <w:rPr>
                <w:rFonts w:ascii="Times New Roman" w:hAnsi="Times New Roman" w:cs="Times New Roman"/>
                <w:b/>
                <w:spacing w:val="-1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>Тип</w:t>
            </w:r>
          </w:p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>Водопроводной</w:t>
            </w:r>
          </w:p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 xml:space="preserve"> сети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16D85" w:rsidRPr="00F87E22" w:rsidTr="00CE5D14">
        <w:trPr>
          <w:cantSplit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85" w:rsidRPr="00C25230" w:rsidRDefault="00A16D85" w:rsidP="0033070F">
            <w:pPr>
              <w:jc w:val="center"/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  <w:b/>
              </w:rPr>
              <w:t xml:space="preserve">с. </w:t>
            </w:r>
            <w:r>
              <w:rPr>
                <w:rFonts w:ascii="Times New Roman" w:hAnsi="Times New Roman" w:cs="Times New Roman"/>
                <w:b/>
              </w:rPr>
              <w:t>Турка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8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D8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8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D8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8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D8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8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D8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Default="00A16D85" w:rsidP="0033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8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D85" w:rsidRPr="00F87E22" w:rsidTr="00EC0AB3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  <w:b/>
              </w:rPr>
              <w:t xml:space="preserve">с. </w:t>
            </w:r>
            <w:r>
              <w:rPr>
                <w:rFonts w:ascii="Times New Roman" w:hAnsi="Times New Roman" w:cs="Times New Roman"/>
                <w:b/>
              </w:rPr>
              <w:t>Горячинск</w:t>
            </w:r>
          </w:p>
        </w:tc>
      </w:tr>
      <w:tr w:rsidR="00384015" w:rsidRPr="00F87E22" w:rsidTr="00CA55A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A16D85" w:rsidP="0033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D85" w:rsidRPr="00F87E22" w:rsidTr="009B0F50">
        <w:trPr>
          <w:cantSplit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5" w:rsidRPr="00C25230" w:rsidRDefault="00A16D85" w:rsidP="0033070F">
            <w:pPr>
              <w:jc w:val="center"/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Соболиха</w:t>
            </w:r>
            <w:proofErr w:type="spellEnd"/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A16D85" w:rsidP="0033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28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33543" w:rsidRPr="00A16D85" w:rsidRDefault="00F33543" w:rsidP="00A16D85">
      <w:pPr>
        <w:pStyle w:val="a5"/>
        <w:ind w:firstLine="0"/>
        <w:rPr>
          <w:rFonts w:ascii="Times New Roman" w:hAnsi="Times New Roman" w:cs="Times New Roman"/>
          <w:bCs/>
          <w:sz w:val="24"/>
        </w:rPr>
      </w:pPr>
    </w:p>
    <w:p w:rsidR="00F33543" w:rsidRPr="00A16D85" w:rsidRDefault="00F33543" w:rsidP="00F3354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Утверждено</w:t>
      </w:r>
    </w:p>
    <w:p w:rsidR="00F33543" w:rsidRPr="00A16D85" w:rsidRDefault="00F33543" w:rsidP="00F33543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постановлением муниципального образования «Туркинское»</w:t>
      </w:r>
    </w:p>
    <w:p w:rsidR="00F33543" w:rsidRPr="00A16D85" w:rsidRDefault="00F33543" w:rsidP="00F33543">
      <w:pPr>
        <w:tabs>
          <w:tab w:val="left" w:pos="139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F33543" w:rsidRPr="00C81FA7" w:rsidRDefault="00F33543" w:rsidP="00F335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6D85">
        <w:rPr>
          <w:rFonts w:ascii="Times New Roman" w:hAnsi="Times New Roman" w:cs="Times New Roman"/>
          <w:sz w:val="24"/>
          <w:szCs w:val="24"/>
        </w:rPr>
        <w:t>от 22 сентября 2022 года № 61</w:t>
      </w:r>
    </w:p>
    <w:p w:rsidR="00384015" w:rsidRDefault="00384015" w:rsidP="00F33543">
      <w:pPr>
        <w:rPr>
          <w:sz w:val="28"/>
          <w:szCs w:val="28"/>
        </w:rPr>
      </w:pPr>
    </w:p>
    <w:p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»__________20____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</w:r>
      <w:r w:rsidR="009B2956">
        <w:rPr>
          <w:rFonts w:ascii="Times New Roman" w:hAnsi="Times New Roman" w:cs="Times New Roman"/>
          <w:sz w:val="28"/>
          <w:szCs w:val="28"/>
        </w:rPr>
        <w:t>село________</w:t>
      </w:r>
    </w:p>
    <w:p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F33543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5A9">
        <w:rPr>
          <w:rFonts w:ascii="Times New Roman" w:hAnsi="Times New Roman" w:cs="Times New Roman"/>
          <w:sz w:val="28"/>
          <w:szCs w:val="28"/>
        </w:rPr>
        <w:t xml:space="preserve">Мы, нижеподписавшиеся, представитель администрации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543" w:rsidRPr="00F33543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Pr="00CA55A9">
        <w:rPr>
          <w:rFonts w:ascii="Times New Roman" w:hAnsi="Times New Roman" w:cs="Times New Roman"/>
          <w:sz w:val="28"/>
          <w:szCs w:val="28"/>
        </w:rPr>
        <w:t>, с одной стороны</w:t>
      </w:r>
      <w:r w:rsidR="00F33543">
        <w:rPr>
          <w:rFonts w:ascii="Times New Roman" w:hAnsi="Times New Roman" w:cs="Times New Roman"/>
          <w:sz w:val="28"/>
          <w:szCs w:val="28"/>
        </w:rPr>
        <w:t xml:space="preserve"> и </w:t>
      </w:r>
      <w:r w:rsidRPr="00CA55A9">
        <w:rPr>
          <w:rFonts w:ascii="Times New Roman" w:hAnsi="Times New Roman" w:cs="Times New Roman"/>
          <w:sz w:val="28"/>
          <w:szCs w:val="28"/>
        </w:rPr>
        <w:t>представитель</w:t>
      </w:r>
      <w:r w:rsidR="00F33543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обслуживающей</w:t>
      </w:r>
      <w:r w:rsidR="00F33543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орга</w:t>
      </w:r>
      <w:r w:rsidR="007D6516">
        <w:rPr>
          <w:rFonts w:ascii="Times New Roman" w:hAnsi="Times New Roman" w:cs="Times New Roman"/>
          <w:sz w:val="28"/>
          <w:szCs w:val="28"/>
        </w:rPr>
        <w:t>низации</w:t>
      </w:r>
      <w:r w:rsidR="00F33543">
        <w:rPr>
          <w:rFonts w:ascii="Times New Roman" w:hAnsi="Times New Roman" w:cs="Times New Roman"/>
          <w:sz w:val="28"/>
          <w:szCs w:val="28"/>
        </w:rPr>
        <w:t xml:space="preserve"> </w:t>
      </w:r>
      <w:r w:rsidR="007D6516">
        <w:rPr>
          <w:rFonts w:ascii="Times New Roman" w:hAnsi="Times New Roman" w:cs="Times New Roman"/>
          <w:sz w:val="28"/>
          <w:szCs w:val="28"/>
        </w:rPr>
        <w:t>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="00F33543">
        <w:rPr>
          <w:rFonts w:ascii="Times New Roman" w:hAnsi="Times New Roman" w:cs="Times New Roman"/>
          <w:sz w:val="28"/>
          <w:szCs w:val="28"/>
        </w:rPr>
        <w:t xml:space="preserve">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543" w:rsidRPr="00F33543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F33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9880" w:type="dxa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4022"/>
        <w:gridCol w:w="2126"/>
        <w:gridCol w:w="2812"/>
      </w:tblGrid>
      <w:tr w:rsidR="00384015" w:rsidRPr="00CA55A9" w:rsidTr="00A16D85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A16D85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:rsidTr="00A16D85">
        <w:trPr>
          <w:trHeight w:val="3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A16D85">
        <w:trPr>
          <w:trHeight w:val="3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A16D85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A16D85">
        <w:trPr>
          <w:trHeight w:val="2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A16D85">
        <w:trPr>
          <w:trHeight w:val="3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015" w:rsidRPr="00CA55A9" w:rsidRDefault="00384015" w:rsidP="00A16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8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9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Примеча</w:t>
            </w:r>
          </w:p>
        </w:tc>
      </w:tr>
      <w:tr w:rsidR="00384015" w:rsidRPr="00CA55A9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9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ние</w:t>
            </w:r>
          </w:p>
        </w:tc>
      </w:tr>
      <w:tr w:rsidR="00384015" w:rsidRPr="00CA55A9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  <w:r w:rsidRPr="00684881">
              <w:rPr>
                <w:rFonts w:ascii="Times New Roman" w:hAnsi="Times New Roman" w:cs="Times New Roman"/>
              </w:rPr>
              <w:lastRenderedPageBreak/>
              <w:t>1</w:t>
            </w:r>
            <w:r w:rsidR="00CA55A9" w:rsidRPr="00684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  <w:r w:rsidRPr="00684881">
              <w:rPr>
                <w:rFonts w:ascii="Times New Roman" w:hAnsi="Times New Roman" w:cs="Times New Roman"/>
              </w:rPr>
              <w:t>2</w:t>
            </w:r>
            <w:r w:rsidR="00CA55A9" w:rsidRPr="00684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CA55A9" w:rsidP="00CA55A9">
            <w:pPr>
              <w:jc w:val="center"/>
              <w:rPr>
                <w:rFonts w:ascii="Times New Roman" w:hAnsi="Times New Roman" w:cs="Times New Roman"/>
              </w:rPr>
            </w:pPr>
            <w:r w:rsidRPr="006848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</w:tbl>
    <w:p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4127"/>
        <w:gridCol w:w="1253"/>
      </w:tblGrid>
      <w:tr w:rsidR="00384015" w:rsidRPr="00C30A0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8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9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Примеча</w:t>
            </w:r>
          </w:p>
        </w:tc>
      </w:tr>
      <w:tr w:rsidR="00384015" w:rsidRPr="00C30A0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ние</w:t>
            </w:r>
          </w:p>
        </w:tc>
      </w:tr>
      <w:tr w:rsidR="00384015" w:rsidRPr="00C30A0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/>
        </w:tc>
      </w:tr>
    </w:tbl>
    <w:p w:rsidR="00384015" w:rsidRDefault="00384015" w:rsidP="00384015">
      <w:pPr>
        <w:spacing w:line="234" w:lineRule="auto"/>
        <w:rPr>
          <w:sz w:val="28"/>
          <w:szCs w:val="28"/>
        </w:rPr>
      </w:pPr>
    </w:p>
    <w:p w:rsidR="00384015" w:rsidRPr="007D6516" w:rsidRDefault="009B295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Pr="00F33543" w:rsidRDefault="00384015" w:rsidP="00C5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F33543">
        <w:rPr>
          <w:rFonts w:ascii="Times New Roman" w:hAnsi="Times New Roman" w:cs="Times New Roman"/>
          <w:sz w:val="28"/>
          <w:szCs w:val="28"/>
        </w:rPr>
        <w:t xml:space="preserve">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641B" w:rsidRPr="00F335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33543" w:rsidRPr="00F33543">
        <w:rPr>
          <w:rFonts w:ascii="Times New Roman" w:hAnsi="Times New Roman" w:cs="Times New Roman"/>
          <w:sz w:val="28"/>
          <w:szCs w:val="28"/>
        </w:rPr>
        <w:t>«Туркинское» сельское поселение</w:t>
      </w:r>
      <w:r w:rsidR="00A16D85">
        <w:rPr>
          <w:rFonts w:ascii="Times New Roman" w:hAnsi="Times New Roman" w:cs="Times New Roman"/>
          <w:sz w:val="28"/>
          <w:szCs w:val="28"/>
        </w:rPr>
        <w:t xml:space="preserve"> _______________________/______________________/</w:t>
      </w: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</w:t>
      </w:r>
      <w:r w:rsidR="00A16D85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16D85" w:rsidRDefault="00A16D8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__________________/___________________________/</w:t>
      </w: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015" w:rsidRDefault="00384015" w:rsidP="00384015"/>
    <w:p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C95"/>
    <w:rsid w:val="002A0C95"/>
    <w:rsid w:val="002F7328"/>
    <w:rsid w:val="003106E9"/>
    <w:rsid w:val="0032266F"/>
    <w:rsid w:val="003440ED"/>
    <w:rsid w:val="00384015"/>
    <w:rsid w:val="00425FD7"/>
    <w:rsid w:val="00433CF0"/>
    <w:rsid w:val="00437EFC"/>
    <w:rsid w:val="00471B22"/>
    <w:rsid w:val="00561E5C"/>
    <w:rsid w:val="00577E45"/>
    <w:rsid w:val="0058001D"/>
    <w:rsid w:val="00626FE6"/>
    <w:rsid w:val="00684881"/>
    <w:rsid w:val="006B09E9"/>
    <w:rsid w:val="00703B0C"/>
    <w:rsid w:val="007D6516"/>
    <w:rsid w:val="009A00D1"/>
    <w:rsid w:val="009B2956"/>
    <w:rsid w:val="009C71C8"/>
    <w:rsid w:val="009D6B27"/>
    <w:rsid w:val="00A16D85"/>
    <w:rsid w:val="00C25230"/>
    <w:rsid w:val="00C344D6"/>
    <w:rsid w:val="00C5641B"/>
    <w:rsid w:val="00CA55A9"/>
    <w:rsid w:val="00D25E31"/>
    <w:rsid w:val="00DC3BD6"/>
    <w:rsid w:val="00F33543"/>
    <w:rsid w:val="00F372CB"/>
    <w:rsid w:val="00F7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31"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B0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11</cp:revision>
  <cp:lastPrinted>2022-09-23T01:55:00Z</cp:lastPrinted>
  <dcterms:created xsi:type="dcterms:W3CDTF">2022-08-02T06:04:00Z</dcterms:created>
  <dcterms:modified xsi:type="dcterms:W3CDTF">2022-09-23T02:01:00Z</dcterms:modified>
</cp:coreProperties>
</file>